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湛江经济技术开发区东海岛开发投资有限公司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20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21</w:t>
      </w:r>
      <w:r>
        <w:rPr>
          <w:rFonts w:hint="eastAsia" w:ascii="仿宋_GB2312" w:eastAsia="仿宋_GB2312"/>
          <w:b/>
          <w:sz w:val="36"/>
          <w:szCs w:val="36"/>
        </w:rPr>
        <w:t>年</w:t>
      </w:r>
      <w:r>
        <w:rPr>
          <w:rFonts w:hint="eastAsia" w:ascii="仿宋_GB2312" w:eastAsia="仿宋_GB2312"/>
          <w:b/>
          <w:sz w:val="36"/>
          <w:szCs w:val="36"/>
          <w:lang w:eastAsia="zh-CN"/>
        </w:rPr>
        <w:t>中科二期土墙修建项目</w:t>
      </w: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为加强</w:t>
      </w:r>
      <w:r>
        <w:rPr>
          <w:rFonts w:hint="eastAsia" w:ascii="仿宋_GB2312" w:eastAsia="仿宋_GB2312"/>
          <w:sz w:val="30"/>
          <w:szCs w:val="30"/>
          <w:lang w:eastAsia="zh-CN"/>
        </w:rPr>
        <w:t>对中科二期土墙修建项目的使用管理</w:t>
      </w:r>
      <w:r>
        <w:rPr>
          <w:rFonts w:hint="eastAsia" w:ascii="仿宋_GB2312" w:eastAsia="仿宋_GB2312"/>
          <w:sz w:val="30"/>
          <w:szCs w:val="30"/>
        </w:rPr>
        <w:t>，提高财政资金使用效益，</w:t>
      </w:r>
      <w:r>
        <w:rPr>
          <w:rFonts w:hint="eastAsia" w:ascii="仿宋_GB2312" w:eastAsia="仿宋_GB2312"/>
          <w:sz w:val="30"/>
          <w:szCs w:val="30"/>
          <w:lang w:eastAsia="zh-CN"/>
        </w:rPr>
        <w:t>根据</w:t>
      </w:r>
      <w:r>
        <w:rPr>
          <w:rFonts w:hint="eastAsia" w:ascii="仿宋_GB2312" w:eastAsia="仿宋_GB2312"/>
          <w:sz w:val="30"/>
          <w:szCs w:val="30"/>
        </w:rPr>
        <w:t>《关于印发项目支出绩效评价管理办法的通知》</w:t>
      </w:r>
      <w:r>
        <w:rPr>
          <w:rFonts w:hint="eastAsia" w:ascii="仿宋_GB2312" w:eastAsia="仿宋_GB2312"/>
          <w:sz w:val="30"/>
          <w:szCs w:val="30"/>
          <w:lang w:eastAsia="zh-CN"/>
        </w:rPr>
        <w:t>（</w:t>
      </w:r>
      <w:r>
        <w:rPr>
          <w:rFonts w:hint="eastAsia" w:ascii="仿宋_GB2312" w:eastAsia="仿宋_GB2312"/>
          <w:sz w:val="30"/>
          <w:szCs w:val="30"/>
        </w:rPr>
        <w:t>财预〔2020〕10 号</w:t>
      </w:r>
      <w:r>
        <w:rPr>
          <w:rFonts w:hint="eastAsia" w:ascii="仿宋_GB2312" w:eastAsia="仿宋_GB2312"/>
          <w:sz w:val="30"/>
          <w:szCs w:val="30"/>
          <w:lang w:eastAsia="zh-CN"/>
        </w:rPr>
        <w:t>）和《广东省财政厅关于印发广东省省级财政绩效评估指南的通知》（粤财绩</w:t>
      </w:r>
      <w:r>
        <w:rPr>
          <w:rFonts w:hint="eastAsia" w:ascii="仿宋_GB2312" w:eastAsia="仿宋_GB2312"/>
          <w:sz w:val="30"/>
          <w:szCs w:val="30"/>
        </w:rPr>
        <w:t>〔2020〕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sz w:val="30"/>
          <w:szCs w:val="30"/>
        </w:rPr>
        <w:t xml:space="preserve"> 号</w:t>
      </w:r>
      <w:r>
        <w:rPr>
          <w:rFonts w:hint="eastAsia" w:ascii="仿宋_GB2312" w:eastAsia="仿宋_GB2312"/>
          <w:sz w:val="30"/>
          <w:szCs w:val="30"/>
          <w:lang w:eastAsia="zh-CN"/>
        </w:rPr>
        <w:t>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湛江经济技术开发区东海岛开发投资有限公司2021年</w:t>
      </w:r>
      <w:r>
        <w:rPr>
          <w:rFonts w:hint="eastAsia" w:ascii="仿宋_GB2312" w:eastAsia="仿宋_GB2312"/>
          <w:sz w:val="30"/>
          <w:szCs w:val="30"/>
          <w:lang w:eastAsia="zh-CN"/>
        </w:rPr>
        <w:t>中科二期土墙修建项目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208.04万元进行重点绩效评价，形成绩效评价报告。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default" w:ascii="仿宋_GB2312" w:eastAsia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中科二期土墙修建项目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共计208.04万元，项目单位为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湛江经济技术开发区东海岛开发投资有限公司。项目资金全部用于</w:t>
      </w:r>
      <w:r>
        <w:rPr>
          <w:rFonts w:hint="eastAsia" w:ascii="仿宋_GB2312" w:eastAsia="仿宋_GB2312"/>
          <w:sz w:val="30"/>
          <w:szCs w:val="30"/>
          <w:lang w:eastAsia="zh-CN"/>
        </w:rPr>
        <w:t>中科二期土墙修项目等相关工程。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中科二期土墙修建项目主要是中科炼化安置小区的组成部分，中科二期土墙修建项目主要设计建设围墙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2917米（不含大门）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该项目是回迁房，村民回迁时间紧迫，为尽快完成中科炼化安置小区相关配套施工，缩短时间，尽快该项目的完成进度，同时启用了施工、设计和监理工作。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highlight w:val="none"/>
          <w:lang w:val="en-US" w:eastAsia="zh-CN" w:bidi="ar-SA"/>
        </w:rPr>
        <w:t>绩效目标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中科二期土墙修建项目为加快推进中科（二期）安置小区搬迁村民回迁安置工作，及时消除安全隐患，修建项目时间紧任务重，严格执行工程质量标准，保证质量措施和质量标准。营造一个舒适、安全的居住环境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中科二期土墙修建项目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预算为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412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208.04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50.49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%，项目支出金额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208.04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已全部投入</w:t>
      </w:r>
      <w:r>
        <w:rPr>
          <w:rFonts w:hint="eastAsia" w:ascii="仿宋_GB2312" w:eastAsia="仿宋_GB2312"/>
          <w:sz w:val="30"/>
          <w:szCs w:val="30"/>
          <w:lang w:eastAsia="zh-CN"/>
        </w:rPr>
        <w:t>中科二期土墙修建项目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财政资金支出率为100%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从核查情况看，</w:t>
      </w:r>
      <w:r>
        <w:rPr>
          <w:rFonts w:hint="eastAsia" w:ascii="仿宋_GB2312" w:eastAsia="仿宋_GB2312"/>
          <w:sz w:val="30"/>
          <w:szCs w:val="30"/>
          <w:lang w:eastAsia="zh-CN"/>
        </w:rPr>
        <w:t>中科二期土墙修建项目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的管理及使用情况基本合法</w:t>
      </w:r>
      <w:r>
        <w:rPr>
          <w:rFonts w:hint="eastAsia" w:ascii="仿宋_GB2312" w:eastAsia="仿宋_GB2312"/>
          <w:sz w:val="30"/>
          <w:szCs w:val="30"/>
          <w:lang w:eastAsia="zh-CN"/>
        </w:rPr>
        <w:t>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项目单位组织各相关部门成立了项目建设领导小组，以负责项目过程总体协调和计划安排，并做好项目资金的落实，以及进展工作进度、工作质量、资金安排等方面的管理。项目单位结合实际及长远发展的要求，进行了施工规划。通过预算部门对项目进行了预算，并上报上级部门审批，项目各项工作经费使用也按国家和省财务管理制度执行，从而确保了项目的顺利组织、实施与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1、项目成本（预算）控制情况。为了最大限度的利用有限的资金，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项目单位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进行成本控制，对每一项经费都务必仔细斟酌，不断精减，以最大限度的控制活动成本。该项目所有经费按严格控制、厉行节约开支。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2、项目成本（预算）节约情况。在开展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中科二期土墙修建项目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中，本着勤俭节约、简单务实的原则，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各预算单位要严格按照结算收费标准支出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，力戒形式主义和形象工程。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1、项目的实施进度。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工程未完工，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根据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原定合同工期为2021年5月应当完工，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当年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修建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工作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未能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按照预定计划完成。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2、项目完成质量。责任科室及实施单位均按照方案要求，紧跟工作进度，确保工作质量，均达到预期的效果。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中科二期土墙修建项目为加快推进中科（二期）安置小区搬迁村民回迁安置，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及时消除区域安全隐患，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能加快城市建设步伐，维护被拆迁人的合法权益，保障区域的居住条件，提高居住环境，</w:t>
      </w:r>
      <w:r>
        <w:rPr>
          <w:rFonts w:hint="eastAsia" w:ascii="仿宋_GB2312" w:eastAsia="仿宋_GB2312"/>
          <w:b w:val="0"/>
          <w:bCs/>
          <w:sz w:val="30"/>
          <w:szCs w:val="30"/>
          <w:highlight w:val="none"/>
          <w:lang w:val="en-US" w:eastAsia="zh-CN"/>
        </w:rPr>
        <w:t>确保人民群众的人身财产安全，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为构建和谐社会打下基础。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highlight w:val="none"/>
          <w:lang w:val="en-US" w:eastAsia="zh-CN" w:bidi="ar-SA"/>
        </w:rPr>
        <w:t>存在的问题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1、工期延期，绩效目标不够细化。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2、前期工作的制度措施方面存在问题。如：没有制定专项资金管理制度，没有编制完整的项目资金使用计划。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3、项目修建实施过程中，会造成区域交通堵塞和会产生一些污染及噪音，一定程度上影响到附近居民的日常生活。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02" w:firstLineChars="200"/>
        <w:jc w:val="both"/>
        <w:textAlignment w:val="auto"/>
        <w:rPr>
          <w:rFonts w:hint="default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加强项目实施流程管理，建立项目日常考核验收办法，划分项目单位和具体实施单位的工作职责，补充项目实施过程中紧急情况的处理办法，以便对项目实施过程进行整体把控。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加强经费使用的管理，根据不同工作流程及内容，制定有针对性的资金使用计划，提高财政资金使用效益。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提前准备，科学规划，在项目前期工作中做到精心策划，聘请有资质的科研单位对项目进行发展规划和可行性认证分析。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抓好计划的实施。按照工程建设进度，做到分部工程督促监督到位，保证项目如期如质的完成。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采取各种有效措施，降低施工过程中产生的噪音，尽量做到施工不影响他人休息。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21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年中科二期土墙修建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88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2022年1月18日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71E466"/>
    <w:multiLevelType w:val="singleLevel"/>
    <w:tmpl w:val="AD71E46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1DD3C4D"/>
    <w:rsid w:val="02C65C36"/>
    <w:rsid w:val="0497740F"/>
    <w:rsid w:val="09434CDD"/>
    <w:rsid w:val="0EB21445"/>
    <w:rsid w:val="10EA41B2"/>
    <w:rsid w:val="117B17C5"/>
    <w:rsid w:val="11C95F9C"/>
    <w:rsid w:val="166E5287"/>
    <w:rsid w:val="18786F07"/>
    <w:rsid w:val="1A903DE6"/>
    <w:rsid w:val="1AD402E2"/>
    <w:rsid w:val="1C1E3F5E"/>
    <w:rsid w:val="226A2AB9"/>
    <w:rsid w:val="22783663"/>
    <w:rsid w:val="232D1A99"/>
    <w:rsid w:val="247054C4"/>
    <w:rsid w:val="24A1050F"/>
    <w:rsid w:val="29364AA5"/>
    <w:rsid w:val="293D5AB5"/>
    <w:rsid w:val="2B061A95"/>
    <w:rsid w:val="34AC52EB"/>
    <w:rsid w:val="3AA31A98"/>
    <w:rsid w:val="3ED277ED"/>
    <w:rsid w:val="45DD0277"/>
    <w:rsid w:val="477536A2"/>
    <w:rsid w:val="48E14A78"/>
    <w:rsid w:val="4D4E44D3"/>
    <w:rsid w:val="50D65FF3"/>
    <w:rsid w:val="50E8551B"/>
    <w:rsid w:val="5B7326E1"/>
    <w:rsid w:val="5B7D460B"/>
    <w:rsid w:val="602D19F6"/>
    <w:rsid w:val="626C14AC"/>
    <w:rsid w:val="63F805D2"/>
    <w:rsid w:val="69164B73"/>
    <w:rsid w:val="6D413A4B"/>
    <w:rsid w:val="6DF371E9"/>
    <w:rsid w:val="716C3AA9"/>
    <w:rsid w:val="7462664E"/>
    <w:rsid w:val="76DC73B3"/>
    <w:rsid w:val="797C1F70"/>
    <w:rsid w:val="7E950A27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1827</Words>
  <Characters>1882</Characters>
  <Lines>0</Lines>
  <Paragraphs>0</Paragraphs>
  <TotalTime>5</TotalTime>
  <ScaleCrop>false</ScaleCrop>
  <LinksUpToDate>false</LinksUpToDate>
  <CharactersWithSpaces>1940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2022-03-16T09:09:51Z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6B10303CCA4942FEBDEBF7029958664D</vt:lpwstr>
  </property>
</Properties>
</file>